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229" w:rsidRPr="00874229" w:rsidRDefault="00874229" w:rsidP="00B7584A">
      <w:pPr>
        <w:spacing w:before="100" w:beforeAutospacing="1" w:after="100" w:afterAutospacing="1" w:line="240" w:lineRule="auto"/>
        <w:outlineLvl w:val="0"/>
        <w:rPr>
          <w:rFonts w:eastAsia="Times New Roman" w:cstheme="minorHAnsi"/>
          <w:b/>
          <w:bCs/>
          <w:kern w:val="36"/>
          <w:sz w:val="36"/>
          <w:szCs w:val="36"/>
          <w:lang w:eastAsia="de-DE"/>
        </w:rPr>
      </w:pPr>
      <w:r w:rsidRPr="00874229">
        <w:rPr>
          <w:rFonts w:eastAsia="Times New Roman" w:cstheme="minorHAnsi"/>
          <w:b/>
          <w:bCs/>
          <w:kern w:val="36"/>
          <w:sz w:val="36"/>
          <w:szCs w:val="36"/>
          <w:lang w:eastAsia="de-DE"/>
        </w:rPr>
        <w:t>Datenschutzhinweise zur Verarbeitung von personenbezogenen Daten im Rahmen Ihrer Bewerbung</w:t>
      </w:r>
    </w:p>
    <w:p w:rsidR="00874229" w:rsidRPr="00874229" w:rsidRDefault="00874229" w:rsidP="00874229">
      <w:pPr>
        <w:spacing w:before="100" w:beforeAutospacing="1" w:after="100" w:afterAutospacing="1" w:line="240" w:lineRule="auto"/>
        <w:rPr>
          <w:rFonts w:eastAsia="Times New Roman" w:cstheme="minorHAnsi"/>
          <w:lang w:eastAsia="de-DE"/>
        </w:rPr>
      </w:pPr>
      <w:r w:rsidRPr="00874229">
        <w:rPr>
          <w:rFonts w:eastAsia="Times New Roman" w:cstheme="minorHAnsi"/>
          <w:lang w:eastAsia="de-DE"/>
        </w:rPr>
        <w:t>Im Folgenden informieren wir Sie nach Art. 13 Datenschutz-Grundverordnung (DSGVO) über die Erhebung personenbezogener Daten im Rahmen des Bewerbungs</w:t>
      </w:r>
      <w:r w:rsidR="0001782B">
        <w:rPr>
          <w:rFonts w:eastAsia="Times New Roman" w:cstheme="minorHAnsi"/>
          <w:lang w:eastAsia="de-DE"/>
        </w:rPr>
        <w:t>- und Stellenbesetzungsverfahrens</w:t>
      </w:r>
      <w:r w:rsidRPr="00874229">
        <w:rPr>
          <w:rFonts w:eastAsia="Times New Roman" w:cstheme="minorHAnsi"/>
          <w:lang w:eastAsia="de-DE"/>
        </w:rPr>
        <w:t xml:space="preserve"> beim Staatlichen Bauamt </w:t>
      </w:r>
      <w:r w:rsidR="008D7AEC">
        <w:rPr>
          <w:rFonts w:eastAsia="Times New Roman" w:cstheme="minorHAnsi"/>
          <w:lang w:eastAsia="de-DE"/>
        </w:rPr>
        <w:t>Bamberg</w:t>
      </w:r>
    </w:p>
    <w:p w:rsidR="00B7584A" w:rsidRDefault="00B7584A" w:rsidP="00B7584A">
      <w:pPr>
        <w:spacing w:before="100" w:beforeAutospacing="1" w:after="100" w:afterAutospacing="1" w:line="240" w:lineRule="auto"/>
        <w:rPr>
          <w:rStyle w:val="Fett"/>
        </w:rPr>
      </w:pPr>
      <w:r>
        <w:rPr>
          <w:rStyle w:val="Fett"/>
        </w:rPr>
        <w:t>Name und Kontaktdaten des Verantwortlichen</w:t>
      </w:r>
    </w:p>
    <w:p w:rsidR="00BA5A19" w:rsidRDefault="00B7584A" w:rsidP="00B7584A">
      <w:pPr>
        <w:spacing w:after="0" w:line="240" w:lineRule="auto"/>
        <w:rPr>
          <w:highlight w:val="yellow"/>
        </w:rPr>
      </w:pPr>
      <w:r>
        <w:t>Staatliches Bauamt</w:t>
      </w:r>
      <w:r w:rsidR="00BA5A19">
        <w:t xml:space="preserve"> Bamberg</w:t>
      </w:r>
    </w:p>
    <w:p w:rsidR="00BA5A19" w:rsidRDefault="00BA5A19" w:rsidP="00B7584A">
      <w:pPr>
        <w:spacing w:after="0" w:line="240" w:lineRule="auto"/>
      </w:pPr>
      <w:proofErr w:type="spellStart"/>
      <w:r>
        <w:t>Kasernstraße</w:t>
      </w:r>
      <w:proofErr w:type="spellEnd"/>
      <w:r>
        <w:t xml:space="preserve"> 4</w:t>
      </w:r>
    </w:p>
    <w:p w:rsidR="00BA5A19" w:rsidRDefault="00BA5A19" w:rsidP="00B7584A">
      <w:pPr>
        <w:spacing w:after="0" w:line="240" w:lineRule="auto"/>
      </w:pPr>
      <w:r>
        <w:t xml:space="preserve">96049 </w:t>
      </w:r>
      <w:proofErr w:type="spellStart"/>
      <w:r>
        <w:t>Bambegr</w:t>
      </w:r>
      <w:proofErr w:type="spellEnd"/>
    </w:p>
    <w:p w:rsidR="00B7584A" w:rsidRDefault="00B7584A" w:rsidP="00B7584A">
      <w:pPr>
        <w:spacing w:after="0" w:line="240" w:lineRule="auto"/>
      </w:pPr>
      <w:r>
        <w:t xml:space="preserve">Telefon: +49 </w:t>
      </w:r>
      <w:r w:rsidR="00BA5A19">
        <w:t>951 9530-0</w:t>
      </w:r>
    </w:p>
    <w:p w:rsidR="00B7584A" w:rsidRDefault="00BA5A19" w:rsidP="000239E0">
      <w:pPr>
        <w:spacing w:after="0" w:line="240" w:lineRule="auto"/>
      </w:pPr>
      <w:r>
        <w:t>Telefax: +49 951 9530-2999</w:t>
      </w:r>
    </w:p>
    <w:p w:rsidR="00B7584A" w:rsidRPr="00B7584A" w:rsidRDefault="00B7584A" w:rsidP="000239E0">
      <w:pPr>
        <w:pStyle w:val="StandardWeb"/>
        <w:spacing w:before="0" w:beforeAutospacing="0" w:after="0" w:afterAutospacing="0"/>
        <w:rPr>
          <w:rFonts w:asciiTheme="minorHAnsi" w:hAnsiTheme="minorHAnsi" w:cstheme="minorHAnsi"/>
        </w:rPr>
      </w:pPr>
      <w:r w:rsidRPr="0001782B">
        <w:rPr>
          <w:rFonts w:asciiTheme="minorHAnsi" w:hAnsiTheme="minorHAnsi" w:cstheme="minorHAnsi"/>
          <w:sz w:val="22"/>
          <w:szCs w:val="22"/>
        </w:rPr>
        <w:t xml:space="preserve">E-Mail-Adresse: </w:t>
      </w:r>
      <w:hyperlink r:id="rId5" w:history="1">
        <w:r w:rsidR="00BA5A19" w:rsidRPr="00390DB9">
          <w:rPr>
            <w:rStyle w:val="Hyperlink"/>
            <w:rFonts w:asciiTheme="minorHAnsi" w:eastAsiaTheme="majorEastAsia" w:hAnsiTheme="minorHAnsi" w:cstheme="minorHAnsi"/>
            <w:sz w:val="22"/>
            <w:szCs w:val="22"/>
          </w:rPr>
          <w:t>poststelle@stbaba.bayern.de</w:t>
        </w:r>
      </w:hyperlink>
      <w:r w:rsidR="00874229" w:rsidRPr="00874229">
        <w:br/>
      </w:r>
      <w:r w:rsidR="00874229" w:rsidRPr="00874229">
        <w:br/>
      </w:r>
      <w:r w:rsidRPr="0001782B">
        <w:rPr>
          <w:rFonts w:asciiTheme="minorHAnsi" w:hAnsiTheme="minorHAnsi" w:cstheme="minorHAnsi"/>
          <w:b/>
          <w:bCs/>
          <w:sz w:val="22"/>
          <w:szCs w:val="22"/>
        </w:rPr>
        <w:t>Kontaktdaten des Datenschutzbeauftragten</w:t>
      </w:r>
    </w:p>
    <w:p w:rsidR="00B7584A" w:rsidRPr="00B7584A" w:rsidRDefault="00B7584A" w:rsidP="00B7584A">
      <w:pPr>
        <w:spacing w:before="100" w:beforeAutospacing="1" w:after="100" w:afterAutospacing="1" w:line="240" w:lineRule="auto"/>
        <w:rPr>
          <w:rFonts w:eastAsia="Times New Roman" w:cstheme="minorHAnsi"/>
          <w:lang w:eastAsia="de-DE"/>
        </w:rPr>
      </w:pPr>
      <w:r w:rsidRPr="00B7584A">
        <w:rPr>
          <w:rFonts w:eastAsia="Times New Roman" w:cstheme="minorHAnsi"/>
          <w:lang w:eastAsia="de-DE"/>
        </w:rPr>
        <w:t>Sie erreichen unseren behördlichen Datenschutzbeauftragten unter:</w:t>
      </w:r>
    </w:p>
    <w:p w:rsidR="00B7584A" w:rsidRPr="00B7584A" w:rsidRDefault="00B7584A" w:rsidP="00B7584A">
      <w:pPr>
        <w:spacing w:before="100" w:beforeAutospacing="1" w:after="100" w:afterAutospacing="1" w:line="240" w:lineRule="auto"/>
        <w:rPr>
          <w:rFonts w:eastAsia="Times New Roman" w:cstheme="minorHAnsi"/>
          <w:lang w:eastAsia="de-DE"/>
        </w:rPr>
      </w:pPr>
      <w:r w:rsidRPr="00B7584A">
        <w:rPr>
          <w:rFonts w:eastAsia="Times New Roman" w:cstheme="minorHAnsi"/>
          <w:lang w:eastAsia="de-DE"/>
        </w:rPr>
        <w:t>Gemeinsamer behördlicher Datenschutzbeauftragte der Staatlichen Bauämter</w:t>
      </w:r>
      <w:r w:rsidRPr="00B7584A">
        <w:rPr>
          <w:rFonts w:eastAsia="Times New Roman" w:cstheme="minorHAnsi"/>
          <w:lang w:eastAsia="de-DE"/>
        </w:rPr>
        <w:br/>
        <w:t>Sophienstraße 6</w:t>
      </w:r>
      <w:r w:rsidRPr="00B7584A">
        <w:rPr>
          <w:rFonts w:eastAsia="Times New Roman" w:cstheme="minorHAnsi"/>
          <w:lang w:eastAsia="de-DE"/>
        </w:rPr>
        <w:br/>
        <w:t>80333 München</w:t>
      </w:r>
    </w:p>
    <w:p w:rsidR="00B7584A" w:rsidRPr="00B7584A" w:rsidRDefault="00B7584A" w:rsidP="000239E0">
      <w:pPr>
        <w:spacing w:after="0" w:line="240" w:lineRule="auto"/>
        <w:rPr>
          <w:rFonts w:eastAsia="Times New Roman" w:cstheme="minorHAnsi"/>
          <w:lang w:eastAsia="de-DE"/>
        </w:rPr>
      </w:pPr>
      <w:r w:rsidRPr="00B7584A">
        <w:rPr>
          <w:rFonts w:eastAsia="Times New Roman" w:cstheme="minorHAnsi"/>
          <w:lang w:eastAsia="de-DE"/>
        </w:rPr>
        <w:t xml:space="preserve">Telefon: </w:t>
      </w:r>
      <w:r w:rsidR="000239E0">
        <w:rPr>
          <w:rFonts w:eastAsia="Times New Roman" w:cstheme="minorHAnsi"/>
          <w:lang w:eastAsia="de-DE"/>
        </w:rPr>
        <w:t xml:space="preserve">+49 </w:t>
      </w:r>
      <w:r w:rsidRPr="00B7584A">
        <w:rPr>
          <w:rFonts w:eastAsia="Times New Roman" w:cstheme="minorHAnsi"/>
          <w:lang w:eastAsia="de-DE"/>
        </w:rPr>
        <w:t>89</w:t>
      </w:r>
      <w:r w:rsidR="000239E0">
        <w:rPr>
          <w:rFonts w:eastAsia="Times New Roman" w:cstheme="minorHAnsi"/>
          <w:lang w:eastAsia="de-DE"/>
        </w:rPr>
        <w:t xml:space="preserve"> </w:t>
      </w:r>
      <w:r w:rsidRPr="00B7584A">
        <w:rPr>
          <w:rFonts w:eastAsia="Times New Roman" w:cstheme="minorHAnsi"/>
          <w:lang w:eastAsia="de-DE"/>
        </w:rPr>
        <w:t>5434887-391</w:t>
      </w:r>
      <w:r w:rsidRPr="00B7584A">
        <w:rPr>
          <w:rFonts w:eastAsia="Times New Roman" w:cstheme="minorHAnsi"/>
          <w:lang w:eastAsia="de-DE"/>
        </w:rPr>
        <w:br/>
        <w:t xml:space="preserve">Telefax: </w:t>
      </w:r>
      <w:r w:rsidR="000239E0">
        <w:rPr>
          <w:rFonts w:eastAsia="Times New Roman" w:cstheme="minorHAnsi"/>
          <w:lang w:eastAsia="de-DE"/>
        </w:rPr>
        <w:t xml:space="preserve">+49 </w:t>
      </w:r>
      <w:r w:rsidRPr="00B7584A">
        <w:rPr>
          <w:rFonts w:eastAsia="Times New Roman" w:cstheme="minorHAnsi"/>
          <w:lang w:eastAsia="de-DE"/>
        </w:rPr>
        <w:t>89</w:t>
      </w:r>
      <w:r w:rsidR="000239E0">
        <w:rPr>
          <w:rFonts w:eastAsia="Times New Roman" w:cstheme="minorHAnsi"/>
          <w:lang w:eastAsia="de-DE"/>
        </w:rPr>
        <w:t xml:space="preserve"> </w:t>
      </w:r>
      <w:r w:rsidRPr="00B7584A">
        <w:rPr>
          <w:rFonts w:eastAsia="Times New Roman" w:cstheme="minorHAnsi"/>
          <w:lang w:eastAsia="de-DE"/>
        </w:rPr>
        <w:t>5434887-13391</w:t>
      </w:r>
    </w:p>
    <w:p w:rsidR="00B7584A" w:rsidRDefault="00B7584A" w:rsidP="000239E0">
      <w:pPr>
        <w:spacing w:after="0" w:line="240" w:lineRule="auto"/>
        <w:rPr>
          <w:rFonts w:eastAsia="Times New Roman" w:cstheme="minorHAnsi"/>
          <w:lang w:eastAsia="de-DE"/>
        </w:rPr>
      </w:pPr>
      <w:r w:rsidRPr="00B7584A">
        <w:rPr>
          <w:rFonts w:eastAsia="Times New Roman" w:cstheme="minorHAnsi"/>
          <w:lang w:eastAsia="de-DE"/>
        </w:rPr>
        <w:t xml:space="preserve">E-Mail: </w:t>
      </w:r>
      <w:hyperlink r:id="rId6" w:history="1">
        <w:r w:rsidRPr="0001782B">
          <w:rPr>
            <w:rFonts w:eastAsia="Times New Roman" w:cstheme="minorHAnsi"/>
            <w:color w:val="0000FF"/>
            <w:u w:val="single"/>
            <w:lang w:eastAsia="de-DE"/>
          </w:rPr>
          <w:t>datenschutzbeauftragter-stbv@lbd.bayern.de</w:t>
        </w:r>
      </w:hyperlink>
    </w:p>
    <w:p w:rsidR="000239E0" w:rsidRPr="00B7584A" w:rsidRDefault="000239E0" w:rsidP="000239E0">
      <w:pPr>
        <w:spacing w:after="0" w:line="240" w:lineRule="auto"/>
        <w:rPr>
          <w:rFonts w:ascii="Times New Roman" w:eastAsia="Times New Roman" w:hAnsi="Times New Roman" w:cs="Times New Roman"/>
          <w:lang w:eastAsia="de-DE"/>
        </w:rPr>
      </w:pPr>
    </w:p>
    <w:p w:rsidR="00597086" w:rsidRDefault="0001782B" w:rsidP="00B7584A">
      <w:pPr>
        <w:spacing w:after="0" w:line="240" w:lineRule="auto"/>
        <w:rPr>
          <w:rStyle w:val="Fett"/>
        </w:rPr>
      </w:pPr>
      <w:r>
        <w:rPr>
          <w:rStyle w:val="Fett"/>
        </w:rPr>
        <w:t>Zwecke und Rechtsgrundlagen der Datenverarbeitung</w:t>
      </w:r>
    </w:p>
    <w:p w:rsidR="00874229" w:rsidRPr="00874229" w:rsidRDefault="00874229" w:rsidP="00B7584A">
      <w:pPr>
        <w:spacing w:after="0" w:line="240" w:lineRule="auto"/>
        <w:rPr>
          <w:rFonts w:ascii="Times New Roman" w:eastAsia="Times New Roman" w:hAnsi="Times New Roman" w:cs="Times New Roman"/>
          <w:sz w:val="24"/>
          <w:szCs w:val="24"/>
          <w:lang w:eastAsia="de-DE"/>
        </w:rPr>
      </w:pPr>
      <w:r w:rsidRPr="00874229">
        <w:rPr>
          <w:rFonts w:ascii="Times New Roman" w:eastAsia="Times New Roman" w:hAnsi="Times New Roman" w:cs="Times New Roman"/>
          <w:sz w:val="24"/>
          <w:szCs w:val="24"/>
          <w:lang w:eastAsia="de-DE"/>
        </w:rPr>
        <w:t> </w:t>
      </w:r>
    </w:p>
    <w:p w:rsidR="0001782B" w:rsidRDefault="00874229" w:rsidP="00882F63">
      <w:pPr>
        <w:spacing w:after="0" w:line="240" w:lineRule="auto"/>
        <w:rPr>
          <w:rStyle w:val="Fett"/>
        </w:rPr>
      </w:pPr>
      <w:r w:rsidRPr="00874229">
        <w:rPr>
          <w:rFonts w:eastAsia="Times New Roman" w:cstheme="minorHAnsi"/>
          <w:lang w:eastAsia="de-DE"/>
        </w:rPr>
        <w:t>Zweck der Datenerhebung ist es, eine rechtmäßige Prüfung Ihrer Bewerbung im Rahmen des Bewerbungsverfahrens vollziehen zu können. Hierfür speichern wir alle von Ihnen uns zur Verfügung gestellten Daten im Rahmen Ihrer Bewerbung. Auf Basis der im Rahmen der Bewerbung übermittelten Daten prüfen wir, ob Sie zum Vorstellungsgespräch als Teil des Auswahlverfahrens eingeladen werden können. Sodann erheben wir im Falle von grundsätzlich geeigneten Bewerberinnen und Bewerbern bestimmte weitere personenbezogene Daten, die für die Auswahlentscheidung wesentlich sind. Kommen Sie für eine Einstellung in Betracht, werden Sie gesondert über die im Rahmen des Einstellungsverfahrens zu erhebenden personenbezogenen Daten informiert.</w:t>
      </w:r>
      <w:r w:rsidRPr="00874229">
        <w:rPr>
          <w:rFonts w:eastAsia="Times New Roman" w:cstheme="minorHAnsi"/>
          <w:lang w:eastAsia="de-DE"/>
        </w:rPr>
        <w:br/>
      </w:r>
      <w:r w:rsidRPr="00874229">
        <w:rPr>
          <w:rFonts w:eastAsia="Times New Roman" w:cstheme="minorHAnsi"/>
          <w:lang w:eastAsia="de-DE"/>
        </w:rPr>
        <w:br/>
        <w:t xml:space="preserve">Rechtsgrundlagen für die Datenerhebung und die Datenverarbeitung sind Art. 6 Abs. 1 Satz 1 Buchst. b DSGVO, Art. 9 Abs. 2 Buchst. b und h DSGVO, Art. 88 Abs. 1 DSGVO, Art. 8 Abs. 1 Satz 1 Nr. 2 und 3 </w:t>
      </w:r>
      <w:proofErr w:type="spellStart"/>
      <w:r w:rsidRPr="00874229">
        <w:rPr>
          <w:rFonts w:eastAsia="Times New Roman" w:cstheme="minorHAnsi"/>
          <w:lang w:eastAsia="de-DE"/>
        </w:rPr>
        <w:t>BayDSG</w:t>
      </w:r>
      <w:proofErr w:type="spellEnd"/>
      <w:r w:rsidRPr="00874229">
        <w:rPr>
          <w:rFonts w:eastAsia="Times New Roman" w:cstheme="minorHAnsi"/>
          <w:lang w:eastAsia="de-DE"/>
        </w:rPr>
        <w:t>.</w:t>
      </w:r>
      <w:r w:rsidRPr="00874229">
        <w:rPr>
          <w:rFonts w:eastAsia="Times New Roman" w:cstheme="minorHAnsi"/>
          <w:lang w:eastAsia="de-DE"/>
        </w:rPr>
        <w:br/>
      </w:r>
    </w:p>
    <w:p w:rsidR="0001782B" w:rsidRPr="00874229" w:rsidRDefault="0001782B" w:rsidP="0001782B">
      <w:pPr>
        <w:spacing w:after="0" w:line="240" w:lineRule="auto"/>
        <w:rPr>
          <w:rFonts w:ascii="Times New Roman" w:eastAsia="Times New Roman" w:hAnsi="Times New Roman" w:cs="Times New Roman"/>
          <w:sz w:val="24"/>
          <w:szCs w:val="24"/>
          <w:lang w:eastAsia="de-DE"/>
        </w:rPr>
      </w:pPr>
      <w:r>
        <w:rPr>
          <w:rStyle w:val="Fett"/>
        </w:rPr>
        <w:t>Empfänger von personenbezogenen Daten</w:t>
      </w:r>
    </w:p>
    <w:p w:rsidR="006E5F36" w:rsidRDefault="00874229" w:rsidP="0001782B">
      <w:pPr>
        <w:spacing w:before="100" w:beforeAutospacing="1" w:after="100" w:afterAutospacing="1" w:line="240" w:lineRule="auto"/>
        <w:rPr>
          <w:rFonts w:eastAsia="Times New Roman" w:cstheme="minorHAnsi"/>
          <w:lang w:eastAsia="de-DE"/>
        </w:rPr>
      </w:pPr>
      <w:r w:rsidRPr="00874229">
        <w:rPr>
          <w:rFonts w:eastAsia="Times New Roman" w:cstheme="minorHAnsi"/>
          <w:lang w:eastAsia="de-DE"/>
        </w:rPr>
        <w:t xml:space="preserve">Soweit Ihre persönlichen Daten elektronisch verarbeitet und gespeichert werden, erfolgt der technische Betrieb unserer Datenverarbeitungssysteme durch die staatlichen Rechenzentren sowie das Landesamt für Finanzen als </w:t>
      </w:r>
      <w:proofErr w:type="spellStart"/>
      <w:r w:rsidRPr="00874229">
        <w:rPr>
          <w:rFonts w:eastAsia="Times New Roman" w:cstheme="minorHAnsi"/>
          <w:lang w:eastAsia="de-DE"/>
        </w:rPr>
        <w:t>Auftragsverarbeiter</w:t>
      </w:r>
      <w:proofErr w:type="spellEnd"/>
      <w:r w:rsidRPr="00874229">
        <w:rPr>
          <w:rFonts w:eastAsia="Times New Roman" w:cstheme="minorHAnsi"/>
          <w:lang w:eastAsia="de-DE"/>
        </w:rPr>
        <w:t>.</w:t>
      </w:r>
      <w:r w:rsidRPr="00874229">
        <w:rPr>
          <w:rFonts w:eastAsia="Times New Roman" w:cstheme="minorHAnsi"/>
          <w:lang w:eastAsia="de-DE"/>
        </w:rPr>
        <w:br/>
      </w:r>
    </w:p>
    <w:p w:rsidR="00874229" w:rsidRDefault="006E5F36" w:rsidP="0001782B">
      <w:pPr>
        <w:spacing w:before="100" w:beforeAutospacing="1" w:after="100" w:afterAutospacing="1" w:line="240" w:lineRule="auto"/>
        <w:rPr>
          <w:rFonts w:eastAsia="Times New Roman" w:cstheme="minorHAnsi"/>
          <w:lang w:eastAsia="de-DE"/>
        </w:rPr>
      </w:pPr>
      <w:r>
        <w:rPr>
          <w:rFonts w:eastAsia="Times New Roman" w:cstheme="minorHAnsi"/>
          <w:lang w:eastAsia="de-DE"/>
        </w:rPr>
        <w:lastRenderedPageBreak/>
        <w:t xml:space="preserve">Zugriff auf die Daten haben Mitarbeiter*innen der Personalverwaltung. Diese übermitteln die Daten an die für </w:t>
      </w:r>
      <w:proofErr w:type="gramStart"/>
      <w:r>
        <w:rPr>
          <w:rFonts w:eastAsia="Times New Roman" w:cstheme="minorHAnsi"/>
          <w:lang w:eastAsia="de-DE"/>
        </w:rPr>
        <w:t>das jeweilige Bewerbungsverfahre</w:t>
      </w:r>
      <w:r w:rsidR="00BA5A19">
        <w:rPr>
          <w:rFonts w:eastAsia="Times New Roman" w:cstheme="minorHAnsi"/>
          <w:lang w:eastAsia="de-DE"/>
        </w:rPr>
        <w:t>n gebildete Auswahlkommission</w:t>
      </w:r>
      <w:proofErr w:type="gramEnd"/>
      <w:r w:rsidR="00BA5A19">
        <w:rPr>
          <w:rFonts w:eastAsia="Times New Roman" w:cstheme="minorHAnsi"/>
          <w:lang w:eastAsia="de-DE"/>
        </w:rPr>
        <w:t>, den</w:t>
      </w:r>
      <w:r>
        <w:rPr>
          <w:rFonts w:eastAsia="Times New Roman" w:cstheme="minorHAnsi"/>
          <w:lang w:eastAsia="de-DE"/>
        </w:rPr>
        <w:t xml:space="preserve"> Gleichstellungsbeauftragte</w:t>
      </w:r>
      <w:r w:rsidR="00BA5A19">
        <w:rPr>
          <w:rFonts w:eastAsia="Times New Roman" w:cstheme="minorHAnsi"/>
          <w:lang w:eastAsia="de-DE"/>
        </w:rPr>
        <w:t xml:space="preserve">n, den Betriebsrat </w:t>
      </w:r>
      <w:r>
        <w:rPr>
          <w:rFonts w:eastAsia="Times New Roman" w:cstheme="minorHAnsi"/>
          <w:lang w:eastAsia="de-DE"/>
        </w:rPr>
        <w:t>sowie die Schwerbehindertenvertretung.</w:t>
      </w:r>
    </w:p>
    <w:p w:rsidR="006E5F36" w:rsidRDefault="006E5F36" w:rsidP="0001782B">
      <w:pPr>
        <w:spacing w:before="100" w:beforeAutospacing="1" w:after="100" w:afterAutospacing="1" w:line="240" w:lineRule="auto"/>
        <w:rPr>
          <w:rStyle w:val="Fett"/>
        </w:rPr>
      </w:pPr>
      <w:r>
        <w:rPr>
          <w:rStyle w:val="Fett"/>
        </w:rPr>
        <w:t>Dauer der Speicherung der personenbezogenen Daten</w:t>
      </w:r>
    </w:p>
    <w:p w:rsidR="001F5036" w:rsidRDefault="001F5036" w:rsidP="000B1773">
      <w:pPr>
        <w:spacing w:before="100" w:beforeAutospacing="1" w:after="100" w:afterAutospacing="1" w:line="240" w:lineRule="auto"/>
        <w:rPr>
          <w:rFonts w:eastAsia="Times New Roman" w:cstheme="minorHAnsi"/>
          <w:lang w:eastAsia="de-DE"/>
        </w:rPr>
      </w:pPr>
      <w:r>
        <w:rPr>
          <w:rFonts w:eastAsia="Times New Roman" w:cstheme="minorHAnsi"/>
          <w:lang w:eastAsia="de-DE"/>
        </w:rPr>
        <w:t>Ihre innerhalb des Bewerbungsverfahrens gewonnenen personenbezogenen Daten speichern wir mindestens für 3 Monate.</w:t>
      </w:r>
    </w:p>
    <w:p w:rsidR="000B1773" w:rsidRPr="00597086" w:rsidRDefault="00874229" w:rsidP="000B1773">
      <w:pPr>
        <w:spacing w:before="100" w:beforeAutospacing="1" w:after="100" w:afterAutospacing="1" w:line="240" w:lineRule="auto"/>
        <w:rPr>
          <w:rFonts w:eastAsia="Times New Roman" w:cstheme="minorHAnsi"/>
          <w:lang w:eastAsia="de-DE"/>
        </w:rPr>
      </w:pPr>
      <w:r w:rsidRPr="00874229">
        <w:rPr>
          <w:rFonts w:eastAsia="Times New Roman" w:cstheme="minorHAnsi"/>
          <w:lang w:eastAsia="de-DE"/>
        </w:rPr>
        <w:t xml:space="preserve">Im Falle nicht erfolgreicher Bewerbung oder bei Rücknahme dieser vernichten wir die von Ihnen im Rahmen der Bewerbung übermittelten Daten nach Ablauf von </w:t>
      </w:r>
      <w:r w:rsidR="00BA5A19">
        <w:rPr>
          <w:rFonts w:eastAsia="Times New Roman" w:cstheme="minorHAnsi"/>
          <w:lang w:eastAsia="de-DE"/>
        </w:rPr>
        <w:t>spätestens 3</w:t>
      </w:r>
      <w:r w:rsidR="001F5036">
        <w:rPr>
          <w:rFonts w:eastAsia="Times New Roman" w:cstheme="minorHAnsi"/>
          <w:lang w:eastAsia="de-DE"/>
        </w:rPr>
        <w:t xml:space="preserve"> </w:t>
      </w:r>
      <w:r w:rsidRPr="00874229">
        <w:rPr>
          <w:rFonts w:eastAsia="Times New Roman" w:cstheme="minorHAnsi"/>
          <w:lang w:eastAsia="de-DE"/>
        </w:rPr>
        <w:t xml:space="preserve">Monaten nach </w:t>
      </w:r>
      <w:r w:rsidR="00BA5A19">
        <w:rPr>
          <w:rFonts w:eastAsia="Times New Roman" w:cstheme="minorHAnsi"/>
          <w:lang w:eastAsia="de-DE"/>
        </w:rPr>
        <w:t>Beendigung des Verfahrens</w:t>
      </w:r>
      <w:r w:rsidRPr="00874229">
        <w:rPr>
          <w:rFonts w:eastAsia="Times New Roman" w:cstheme="minorHAnsi"/>
          <w:lang w:eastAsia="de-DE"/>
        </w:rPr>
        <w:t>. Die Aufbewahrung im Rahmen dieser Fristen ist für den Fall etwaiger Klagen (v. a. etwaige Geltendmachung von Ansprüchen nach dem Allgemeinen Gleichstellungsgesetz) aus Rechtsgründen erforderlich.</w:t>
      </w:r>
      <w:r w:rsidRPr="00874229">
        <w:rPr>
          <w:rFonts w:eastAsia="Times New Roman" w:cstheme="minorHAnsi"/>
          <w:lang w:eastAsia="de-DE"/>
        </w:rPr>
        <w:br/>
      </w:r>
      <w:r w:rsidRPr="00874229">
        <w:rPr>
          <w:rFonts w:eastAsia="Times New Roman" w:cstheme="minorHAnsi"/>
          <w:lang w:eastAsia="de-DE"/>
        </w:rPr>
        <w:br/>
        <w:t>Erfolgt eine Einstellung, so werden Sie gesondert über die dann geltenden Regelungen zum Umgang mit Ihren Personaldaten, insbesondere hinsichtlich der Anlage von Personalakten, informiert.</w:t>
      </w:r>
    </w:p>
    <w:p w:rsidR="000B1773" w:rsidRPr="000B1773" w:rsidRDefault="000B1773" w:rsidP="000B1773">
      <w:pPr>
        <w:spacing w:before="100" w:beforeAutospacing="1" w:after="100" w:afterAutospacing="1" w:line="240" w:lineRule="auto"/>
        <w:rPr>
          <w:rFonts w:eastAsia="Times New Roman" w:cstheme="minorHAnsi"/>
          <w:lang w:eastAsia="de-DE"/>
        </w:rPr>
      </w:pPr>
      <w:r w:rsidRPr="000B1773">
        <w:rPr>
          <w:rFonts w:eastAsia="Times New Roman" w:cstheme="minorHAnsi"/>
          <w:b/>
          <w:bCs/>
          <w:lang w:eastAsia="de-DE"/>
        </w:rPr>
        <w:t>Ihre Rechte</w:t>
      </w:r>
    </w:p>
    <w:p w:rsidR="000B1773" w:rsidRPr="000B1773" w:rsidRDefault="000B1773" w:rsidP="000B1773">
      <w:pPr>
        <w:spacing w:before="100" w:beforeAutospacing="1" w:after="100" w:afterAutospacing="1" w:line="240" w:lineRule="auto"/>
        <w:rPr>
          <w:rFonts w:eastAsia="Times New Roman" w:cstheme="minorHAnsi"/>
          <w:lang w:eastAsia="de-DE"/>
        </w:rPr>
      </w:pPr>
      <w:r w:rsidRPr="000B1773">
        <w:rPr>
          <w:rFonts w:eastAsia="Times New Roman" w:cstheme="minorHAnsi"/>
          <w:lang w:eastAsia="de-DE"/>
        </w:rPr>
        <w:t>Soweit wir von Ihnen personenbezogene Daten verarbeiten, stehen Ihnen als Betroffener nachfolgende Rechte zu:</w:t>
      </w:r>
    </w:p>
    <w:p w:rsidR="000B1773" w:rsidRPr="000B1773" w:rsidRDefault="000B1773" w:rsidP="000B1773">
      <w:pPr>
        <w:numPr>
          <w:ilvl w:val="0"/>
          <w:numId w:val="7"/>
        </w:numPr>
        <w:spacing w:before="100" w:beforeAutospacing="1" w:after="100" w:afterAutospacing="1" w:line="240" w:lineRule="auto"/>
        <w:rPr>
          <w:rFonts w:eastAsia="Times New Roman" w:cstheme="minorHAnsi"/>
          <w:lang w:eastAsia="de-DE"/>
        </w:rPr>
      </w:pPr>
      <w:r w:rsidRPr="000B1773">
        <w:rPr>
          <w:rFonts w:eastAsia="Times New Roman" w:cstheme="minorHAnsi"/>
          <w:lang w:eastAsia="de-DE"/>
        </w:rPr>
        <w:t>Sie haben das Recht auf Auskunft über die zu Ihrer Person gespeicherten Daten (Art. 15 DSGVO).</w:t>
      </w:r>
    </w:p>
    <w:p w:rsidR="000B1773" w:rsidRPr="000B1773" w:rsidRDefault="000B1773" w:rsidP="000B1773">
      <w:pPr>
        <w:numPr>
          <w:ilvl w:val="0"/>
          <w:numId w:val="7"/>
        </w:numPr>
        <w:spacing w:before="100" w:beforeAutospacing="1" w:after="100" w:afterAutospacing="1" w:line="240" w:lineRule="auto"/>
        <w:rPr>
          <w:rFonts w:eastAsia="Times New Roman" w:cstheme="minorHAnsi"/>
          <w:lang w:eastAsia="de-DE"/>
        </w:rPr>
      </w:pPr>
      <w:r w:rsidRPr="000B1773">
        <w:rPr>
          <w:rFonts w:eastAsia="Times New Roman" w:cstheme="minorHAnsi"/>
          <w:lang w:eastAsia="de-DE"/>
        </w:rPr>
        <w:t>Sollten unrichtige personenbezogene Daten verarbeitet werden, steht Ihnen ein Recht auf Berichtigung zu (Art. 16 DSGVO).</w:t>
      </w:r>
    </w:p>
    <w:p w:rsidR="000B1773" w:rsidRPr="000B1773" w:rsidRDefault="000B1773" w:rsidP="000B1773">
      <w:pPr>
        <w:numPr>
          <w:ilvl w:val="0"/>
          <w:numId w:val="7"/>
        </w:numPr>
        <w:spacing w:before="100" w:beforeAutospacing="1" w:after="100" w:afterAutospacing="1" w:line="240" w:lineRule="auto"/>
        <w:rPr>
          <w:rFonts w:eastAsia="Times New Roman" w:cstheme="minorHAnsi"/>
          <w:lang w:eastAsia="de-DE"/>
        </w:rPr>
      </w:pPr>
      <w:r w:rsidRPr="000B1773">
        <w:rPr>
          <w:rFonts w:eastAsia="Times New Roman" w:cstheme="minorHAnsi"/>
          <w:lang w:eastAsia="de-DE"/>
        </w:rPr>
        <w:t>Liegen die gesetzlichen Voraussetzungen vor, so können Sie die Löschung oder Einschränkung der Verarbeitung verlangen, sowie Widerspruch gegen die Verarbeitung einlegen (Art. 17, 18 und 21 DSGVO).</w:t>
      </w:r>
    </w:p>
    <w:p w:rsidR="000B1773" w:rsidRDefault="000B1773" w:rsidP="000B1773">
      <w:pPr>
        <w:spacing w:before="100" w:beforeAutospacing="1" w:after="100" w:afterAutospacing="1" w:line="240" w:lineRule="auto"/>
        <w:rPr>
          <w:rFonts w:eastAsia="Times New Roman" w:cstheme="minorHAnsi"/>
          <w:lang w:eastAsia="de-DE"/>
        </w:rPr>
      </w:pPr>
      <w:r w:rsidRPr="000B1773">
        <w:rPr>
          <w:rFonts w:eastAsia="Times New Roman" w:cstheme="minorHAnsi"/>
          <w:lang w:eastAsia="de-DE"/>
        </w:rPr>
        <w:t>Sollten Sie von Ihnen oben genannten Rechten Gebrauch machen, prüft das Staatliche Bauamt</w:t>
      </w:r>
      <w:r w:rsidR="00BA5A19">
        <w:rPr>
          <w:rFonts w:eastAsia="Times New Roman" w:cstheme="minorHAnsi"/>
          <w:lang w:eastAsia="de-DE"/>
        </w:rPr>
        <w:t xml:space="preserve"> Bamberg</w:t>
      </w:r>
      <w:r w:rsidRPr="000B1773">
        <w:rPr>
          <w:rFonts w:eastAsia="Times New Roman" w:cstheme="minorHAnsi"/>
          <w:lang w:eastAsia="de-DE"/>
        </w:rPr>
        <w:t>, ob die gesetzlichen Voraussetzungen hierfür erfüllt sind.</w:t>
      </w:r>
    </w:p>
    <w:p w:rsidR="00B232B1" w:rsidRDefault="00B232B1" w:rsidP="000B1773">
      <w:pPr>
        <w:spacing w:before="100" w:beforeAutospacing="1" w:after="100" w:afterAutospacing="1" w:line="240" w:lineRule="auto"/>
        <w:rPr>
          <w:rFonts w:eastAsia="Times New Roman" w:cstheme="minorHAnsi"/>
          <w:lang w:eastAsia="de-DE"/>
        </w:rPr>
      </w:pPr>
      <w:r>
        <w:rPr>
          <w:rFonts w:eastAsia="Times New Roman" w:cstheme="minorHAnsi"/>
          <w:lang w:eastAsia="de-DE"/>
        </w:rPr>
        <w:t>Wird während des Bewerbungsverfahrens die Löschung der Bewerbungsdaten begehrt, wird dies als Rücknahme der Bewerbung gewertet.</w:t>
      </w:r>
    </w:p>
    <w:p w:rsidR="000B1773" w:rsidRDefault="000B1773" w:rsidP="000239E0">
      <w:pPr>
        <w:spacing w:after="0" w:line="240" w:lineRule="auto"/>
        <w:rPr>
          <w:rFonts w:eastAsia="Times New Roman" w:cstheme="minorHAnsi"/>
          <w:lang w:eastAsia="de-DE"/>
        </w:rPr>
      </w:pPr>
      <w:r>
        <w:rPr>
          <w:rFonts w:eastAsia="Times New Roman" w:cstheme="minorHAnsi"/>
          <w:lang w:eastAsia="de-DE"/>
        </w:rPr>
        <w:t>Um Ihre Rechte geltend zu machen</w:t>
      </w:r>
      <w:r w:rsidR="000239E0">
        <w:rPr>
          <w:rFonts w:eastAsia="Times New Roman" w:cstheme="minorHAnsi"/>
          <w:lang w:eastAsia="de-DE"/>
        </w:rPr>
        <w:t>, wenden Sie sich bitte an das:</w:t>
      </w:r>
    </w:p>
    <w:p w:rsidR="000239E0" w:rsidRPr="000B1773" w:rsidRDefault="000239E0" w:rsidP="000239E0">
      <w:pPr>
        <w:spacing w:after="0" w:line="240" w:lineRule="auto"/>
        <w:rPr>
          <w:rFonts w:eastAsia="Times New Roman" w:cstheme="minorHAnsi"/>
          <w:lang w:eastAsia="de-DE"/>
        </w:rPr>
      </w:pPr>
      <w:r>
        <w:rPr>
          <w:rFonts w:eastAsia="Times New Roman" w:cstheme="minorHAnsi"/>
          <w:lang w:eastAsia="de-DE"/>
        </w:rPr>
        <w:t>Bauamt</w:t>
      </w:r>
      <w:r w:rsidR="00BA5A19">
        <w:rPr>
          <w:rFonts w:eastAsia="Times New Roman" w:cstheme="minorHAnsi"/>
          <w:lang w:eastAsia="de-DE"/>
        </w:rPr>
        <w:t xml:space="preserve"> Bamberg</w:t>
      </w:r>
      <w:r>
        <w:rPr>
          <w:rFonts w:eastAsia="Times New Roman" w:cstheme="minorHAnsi"/>
          <w:lang w:eastAsia="de-DE"/>
        </w:rPr>
        <w:t xml:space="preserve">, </w:t>
      </w:r>
      <w:proofErr w:type="spellStart"/>
      <w:r w:rsidR="00BA5A19">
        <w:rPr>
          <w:rFonts w:eastAsia="Times New Roman" w:cstheme="minorHAnsi"/>
          <w:lang w:eastAsia="de-DE"/>
        </w:rPr>
        <w:t>Kasernstraße</w:t>
      </w:r>
      <w:proofErr w:type="spellEnd"/>
      <w:r w:rsidR="00BA5A19">
        <w:rPr>
          <w:rFonts w:eastAsia="Times New Roman" w:cstheme="minorHAnsi"/>
          <w:lang w:eastAsia="de-DE"/>
        </w:rPr>
        <w:t xml:space="preserve"> 4, 96049 Bamberg</w:t>
      </w:r>
      <w:r>
        <w:br/>
      </w:r>
    </w:p>
    <w:p w:rsidR="000B1773" w:rsidRPr="000B1773" w:rsidRDefault="000B1773" w:rsidP="000239E0">
      <w:pPr>
        <w:spacing w:after="0" w:line="240" w:lineRule="auto"/>
        <w:rPr>
          <w:rFonts w:eastAsia="Times New Roman" w:cstheme="minorHAnsi"/>
          <w:lang w:eastAsia="de-DE"/>
        </w:rPr>
      </w:pPr>
      <w:r w:rsidRPr="000B1773">
        <w:rPr>
          <w:rFonts w:eastAsia="Times New Roman" w:cstheme="minorHAnsi"/>
          <w:b/>
          <w:bCs/>
          <w:lang w:eastAsia="de-DE"/>
        </w:rPr>
        <w:t>Beschwerderecht bei der Aufsichtsbehörde</w:t>
      </w:r>
    </w:p>
    <w:p w:rsidR="000B1773" w:rsidRPr="000B1773" w:rsidRDefault="000B1773" w:rsidP="000B1773">
      <w:pPr>
        <w:spacing w:before="100" w:beforeAutospacing="1" w:after="100" w:afterAutospacing="1" w:line="240" w:lineRule="auto"/>
        <w:rPr>
          <w:rFonts w:eastAsia="Times New Roman" w:cstheme="minorHAnsi"/>
          <w:lang w:eastAsia="de-DE"/>
        </w:rPr>
      </w:pPr>
      <w:r w:rsidRPr="000B1773">
        <w:rPr>
          <w:rFonts w:eastAsia="Times New Roman" w:cstheme="minorHAnsi"/>
          <w:lang w:eastAsia="de-DE"/>
        </w:rPr>
        <w:t>Weiterhin besteht ein Beschwerderecht beim Bayerischen Landesbeauftragten für den Datenschutz. Diesen können Sie unter folgenden Kontaktdaten erreichen:</w:t>
      </w:r>
    </w:p>
    <w:p w:rsidR="000B1773" w:rsidRPr="000B1773" w:rsidRDefault="000B1773" w:rsidP="000B1773">
      <w:pPr>
        <w:spacing w:before="100" w:beforeAutospacing="1" w:after="100" w:afterAutospacing="1" w:line="240" w:lineRule="auto"/>
        <w:rPr>
          <w:rFonts w:eastAsia="Times New Roman" w:cstheme="minorHAnsi"/>
          <w:lang w:eastAsia="de-DE"/>
        </w:rPr>
      </w:pPr>
      <w:r w:rsidRPr="000B1773">
        <w:rPr>
          <w:rFonts w:eastAsia="Times New Roman" w:cstheme="minorHAnsi"/>
          <w:lang w:eastAsia="de-DE"/>
        </w:rPr>
        <w:t>Postanschrift: Postfach 22 12 19, 80502 München</w:t>
      </w:r>
      <w:r w:rsidRPr="000B1773">
        <w:rPr>
          <w:rFonts w:eastAsia="Times New Roman" w:cstheme="minorHAnsi"/>
          <w:lang w:eastAsia="de-DE"/>
        </w:rPr>
        <w:br/>
        <w:t xml:space="preserve">Adresse: </w:t>
      </w:r>
      <w:proofErr w:type="spellStart"/>
      <w:r w:rsidRPr="000B1773">
        <w:rPr>
          <w:rFonts w:eastAsia="Times New Roman" w:cstheme="minorHAnsi"/>
          <w:lang w:eastAsia="de-DE"/>
        </w:rPr>
        <w:t>Wagmüllerstraße</w:t>
      </w:r>
      <w:proofErr w:type="spellEnd"/>
      <w:r w:rsidRPr="000B1773">
        <w:rPr>
          <w:rFonts w:eastAsia="Times New Roman" w:cstheme="minorHAnsi"/>
          <w:lang w:eastAsia="de-DE"/>
        </w:rPr>
        <w:t xml:space="preserve"> 18, 80538 München</w:t>
      </w:r>
      <w:r w:rsidRPr="000B1773">
        <w:rPr>
          <w:rFonts w:eastAsia="Times New Roman" w:cstheme="minorHAnsi"/>
          <w:lang w:eastAsia="de-DE"/>
        </w:rPr>
        <w:br/>
        <w:t>Telefon: 089 212672-0, Telefax: 089 212672-50</w:t>
      </w:r>
      <w:r w:rsidRPr="000B1773">
        <w:rPr>
          <w:rFonts w:eastAsia="Times New Roman" w:cstheme="minorHAnsi"/>
          <w:lang w:eastAsia="de-DE"/>
        </w:rPr>
        <w:br/>
        <w:t xml:space="preserve">E-Mail: </w:t>
      </w:r>
      <w:hyperlink r:id="rId7" w:history="1">
        <w:r w:rsidRPr="000B1773">
          <w:rPr>
            <w:rFonts w:eastAsia="Times New Roman" w:cstheme="minorHAnsi"/>
            <w:color w:val="0000FF"/>
            <w:u w:val="single"/>
            <w:lang w:eastAsia="de-DE"/>
          </w:rPr>
          <w:t>poststelle@datenschutz-bayern.de</w:t>
        </w:r>
      </w:hyperlink>
      <w:r w:rsidRPr="000B1773">
        <w:rPr>
          <w:rFonts w:eastAsia="Times New Roman" w:cstheme="minorHAnsi"/>
          <w:lang w:eastAsia="de-DE"/>
        </w:rPr>
        <w:br/>
        <w:t xml:space="preserve">Internet: </w:t>
      </w:r>
      <w:hyperlink r:id="rId8" w:history="1">
        <w:r w:rsidRPr="000B1773">
          <w:rPr>
            <w:rFonts w:eastAsia="Times New Roman" w:cstheme="minorHAnsi"/>
            <w:color w:val="0000FF"/>
            <w:u w:val="single"/>
            <w:lang w:eastAsia="de-DE"/>
          </w:rPr>
          <w:t>https://www.datenschutz-bayern.de/</w:t>
        </w:r>
      </w:hyperlink>
    </w:p>
    <w:p w:rsidR="00307EA2" w:rsidRPr="00BA5A19" w:rsidRDefault="00874229" w:rsidP="00BA5A19">
      <w:pPr>
        <w:spacing w:before="100" w:beforeAutospacing="1" w:after="100" w:afterAutospacing="1" w:line="240" w:lineRule="auto"/>
        <w:rPr>
          <w:rFonts w:ascii="Times New Roman" w:eastAsia="Times New Roman" w:hAnsi="Times New Roman" w:cs="Times New Roman"/>
          <w:sz w:val="24"/>
          <w:szCs w:val="24"/>
          <w:lang w:eastAsia="de-DE"/>
        </w:rPr>
      </w:pPr>
      <w:r w:rsidRPr="00874229">
        <w:rPr>
          <w:rFonts w:ascii="Times New Roman" w:eastAsia="Times New Roman" w:hAnsi="Times New Roman" w:cs="Times New Roman"/>
          <w:sz w:val="24"/>
          <w:szCs w:val="24"/>
          <w:lang w:eastAsia="de-DE"/>
        </w:rPr>
        <w:br/>
        <w:t> </w:t>
      </w:r>
      <w:bookmarkStart w:id="0" w:name="_GoBack"/>
      <w:bookmarkEnd w:id="0"/>
    </w:p>
    <w:sectPr w:rsidR="00307EA2" w:rsidRPr="00BA5A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00231"/>
    <w:multiLevelType w:val="multilevel"/>
    <w:tmpl w:val="76306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D461C0"/>
    <w:multiLevelType w:val="multilevel"/>
    <w:tmpl w:val="BBBE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252E28"/>
    <w:multiLevelType w:val="multilevel"/>
    <w:tmpl w:val="D0C0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6740C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47947A0"/>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6A8D6720"/>
    <w:multiLevelType w:val="hybridMultilevel"/>
    <w:tmpl w:val="73CA6F3E"/>
    <w:lvl w:ilvl="0" w:tplc="1556CD2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52E29D7"/>
    <w:multiLevelType w:val="hybridMultilevel"/>
    <w:tmpl w:val="31DC1D00"/>
    <w:lvl w:ilvl="0" w:tplc="82F0B84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29"/>
    <w:rsid w:val="0001782B"/>
    <w:rsid w:val="000239E0"/>
    <w:rsid w:val="000B1773"/>
    <w:rsid w:val="000C5356"/>
    <w:rsid w:val="00150FFD"/>
    <w:rsid w:val="001F5036"/>
    <w:rsid w:val="002F7362"/>
    <w:rsid w:val="00307EA2"/>
    <w:rsid w:val="00443D93"/>
    <w:rsid w:val="00597086"/>
    <w:rsid w:val="006E5F36"/>
    <w:rsid w:val="00874229"/>
    <w:rsid w:val="00882F63"/>
    <w:rsid w:val="008D7AEC"/>
    <w:rsid w:val="00B232B1"/>
    <w:rsid w:val="00B7584A"/>
    <w:rsid w:val="00BA5A19"/>
    <w:rsid w:val="00D070B2"/>
    <w:rsid w:val="00D53BBE"/>
    <w:rsid w:val="00FE6D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4C94"/>
  <w15:chartTrackingRefBased/>
  <w15:docId w15:val="{2028C5BC-9E28-4DC6-A2D1-59E5B3FB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07EA2"/>
    <w:pPr>
      <w:keepNext/>
      <w:keepLines/>
      <w:numPr>
        <w:numId w:val="4"/>
      </w:numPr>
      <w:spacing w:before="360" w:after="240" w:line="240" w:lineRule="auto"/>
      <w:outlineLvl w:val="0"/>
    </w:pPr>
    <w:rPr>
      <w:rFonts w:asciiTheme="majorHAnsi" w:eastAsiaTheme="majorEastAsia" w:hAnsiTheme="majorHAnsi" w:cstheme="majorBidi"/>
      <w:b/>
      <w:szCs w:val="32"/>
    </w:rPr>
  </w:style>
  <w:style w:type="paragraph" w:styleId="berschrift2">
    <w:name w:val="heading 2"/>
    <w:basedOn w:val="Standard"/>
    <w:next w:val="Standard"/>
    <w:link w:val="berschrift2Zchn"/>
    <w:uiPriority w:val="9"/>
    <w:unhideWhenUsed/>
    <w:qFormat/>
    <w:rsid w:val="00FE6DE5"/>
    <w:pPr>
      <w:keepNext/>
      <w:keepLines/>
      <w:numPr>
        <w:ilvl w:val="1"/>
        <w:numId w:val="4"/>
      </w:numPr>
      <w:spacing w:before="360" w:after="240" w:line="240" w:lineRule="auto"/>
      <w:outlineLvl w:val="1"/>
    </w:pPr>
    <w:rPr>
      <w:rFonts w:asciiTheme="majorHAnsi" w:eastAsiaTheme="majorEastAsia" w:hAnsiTheme="majorHAnsi" w:cstheme="majorBidi"/>
      <w:szCs w:val="26"/>
    </w:rPr>
  </w:style>
  <w:style w:type="paragraph" w:styleId="berschrift3">
    <w:name w:val="heading 3"/>
    <w:basedOn w:val="Standard"/>
    <w:next w:val="Standard"/>
    <w:link w:val="berschrift3Zchn"/>
    <w:uiPriority w:val="9"/>
    <w:unhideWhenUsed/>
    <w:qFormat/>
    <w:rsid w:val="00FE6DE5"/>
    <w:pPr>
      <w:keepNext/>
      <w:keepLines/>
      <w:numPr>
        <w:ilvl w:val="2"/>
        <w:numId w:val="4"/>
      </w:numPr>
      <w:spacing w:before="360" w:after="240" w:line="240" w:lineRule="auto"/>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unhideWhenUsed/>
    <w:qFormat/>
    <w:rsid w:val="00FE6DE5"/>
    <w:pPr>
      <w:keepNext/>
      <w:keepLines/>
      <w:numPr>
        <w:ilvl w:val="3"/>
        <w:numId w:val="4"/>
      </w:numPr>
      <w:spacing w:before="360" w:after="240" w:line="240" w:lineRule="auto"/>
      <w:ind w:left="862" w:hanging="862"/>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unhideWhenUsed/>
    <w:qFormat/>
    <w:rsid w:val="00FE6DE5"/>
    <w:pPr>
      <w:keepNext/>
      <w:keepLines/>
      <w:numPr>
        <w:ilvl w:val="4"/>
        <w:numId w:val="4"/>
      </w:numPr>
      <w:spacing w:before="360" w:after="240" w:line="240" w:lineRule="auto"/>
      <w:ind w:left="1009" w:hanging="1009"/>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FE6DE5"/>
    <w:pPr>
      <w:keepNext/>
      <w:keepLines/>
      <w:numPr>
        <w:ilvl w:val="5"/>
        <w:numId w:val="4"/>
      </w:numPr>
      <w:spacing w:before="40" w:after="0"/>
      <w:outlineLvl w:val="5"/>
    </w:pPr>
    <w:rPr>
      <w:rFonts w:asciiTheme="majorHAnsi" w:eastAsiaTheme="majorEastAsia" w:hAnsiTheme="majorHAnsi" w:cstheme="majorBidi"/>
      <w:color w:val="0A1D34" w:themeColor="accent1" w:themeShade="7F"/>
    </w:rPr>
  </w:style>
  <w:style w:type="paragraph" w:styleId="berschrift7">
    <w:name w:val="heading 7"/>
    <w:basedOn w:val="Standard"/>
    <w:next w:val="Standard"/>
    <w:link w:val="berschrift7Zchn"/>
    <w:uiPriority w:val="9"/>
    <w:semiHidden/>
    <w:unhideWhenUsed/>
    <w:qFormat/>
    <w:rsid w:val="00FE6DE5"/>
    <w:pPr>
      <w:keepNext/>
      <w:keepLines/>
      <w:numPr>
        <w:ilvl w:val="6"/>
        <w:numId w:val="4"/>
      </w:numPr>
      <w:spacing w:before="40" w:after="0"/>
      <w:outlineLvl w:val="6"/>
    </w:pPr>
    <w:rPr>
      <w:rFonts w:asciiTheme="majorHAnsi" w:eastAsiaTheme="majorEastAsia" w:hAnsiTheme="majorHAnsi" w:cstheme="majorBidi"/>
      <w:i/>
      <w:iCs/>
      <w:color w:val="0A1D34" w:themeColor="accent1" w:themeShade="7F"/>
    </w:rPr>
  </w:style>
  <w:style w:type="paragraph" w:styleId="berschrift8">
    <w:name w:val="heading 8"/>
    <w:basedOn w:val="Standard"/>
    <w:next w:val="Standard"/>
    <w:link w:val="berschrift8Zchn"/>
    <w:uiPriority w:val="9"/>
    <w:semiHidden/>
    <w:unhideWhenUsed/>
    <w:qFormat/>
    <w:rsid w:val="00FE6DE5"/>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E6DE5"/>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07EA2"/>
    <w:rPr>
      <w:rFonts w:asciiTheme="majorHAnsi" w:eastAsiaTheme="majorEastAsia" w:hAnsiTheme="majorHAnsi" w:cstheme="majorBidi"/>
      <w:b/>
      <w:szCs w:val="32"/>
    </w:rPr>
  </w:style>
  <w:style w:type="character" w:customStyle="1" w:styleId="berschrift2Zchn">
    <w:name w:val="Überschrift 2 Zchn"/>
    <w:basedOn w:val="Absatz-Standardschriftart"/>
    <w:link w:val="berschrift2"/>
    <w:uiPriority w:val="9"/>
    <w:rsid w:val="00307EA2"/>
    <w:rPr>
      <w:rFonts w:asciiTheme="majorHAnsi" w:eastAsiaTheme="majorEastAsia" w:hAnsiTheme="majorHAnsi" w:cstheme="majorBidi"/>
      <w:szCs w:val="26"/>
    </w:rPr>
  </w:style>
  <w:style w:type="character" w:customStyle="1" w:styleId="berschrift3Zchn">
    <w:name w:val="Überschrift 3 Zchn"/>
    <w:basedOn w:val="Absatz-Standardschriftart"/>
    <w:link w:val="berschrift3"/>
    <w:uiPriority w:val="9"/>
    <w:rsid w:val="00FE6DE5"/>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rsid w:val="00FE6DE5"/>
    <w:rPr>
      <w:rFonts w:asciiTheme="majorHAnsi" w:eastAsiaTheme="majorEastAsia" w:hAnsiTheme="majorHAnsi" w:cstheme="majorBidi"/>
      <w:iCs/>
    </w:rPr>
  </w:style>
  <w:style w:type="character" w:customStyle="1" w:styleId="berschrift5Zchn">
    <w:name w:val="Überschrift 5 Zchn"/>
    <w:basedOn w:val="Absatz-Standardschriftart"/>
    <w:link w:val="berschrift5"/>
    <w:uiPriority w:val="9"/>
    <w:semiHidden/>
    <w:rsid w:val="00FE6DE5"/>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FE6DE5"/>
    <w:rPr>
      <w:rFonts w:asciiTheme="majorHAnsi" w:eastAsiaTheme="majorEastAsia" w:hAnsiTheme="majorHAnsi" w:cstheme="majorBidi"/>
      <w:color w:val="0A1D34" w:themeColor="accent1" w:themeShade="7F"/>
    </w:rPr>
  </w:style>
  <w:style w:type="character" w:customStyle="1" w:styleId="berschrift7Zchn">
    <w:name w:val="Überschrift 7 Zchn"/>
    <w:basedOn w:val="Absatz-Standardschriftart"/>
    <w:link w:val="berschrift7"/>
    <w:uiPriority w:val="9"/>
    <w:semiHidden/>
    <w:rsid w:val="00FE6DE5"/>
    <w:rPr>
      <w:rFonts w:asciiTheme="majorHAnsi" w:eastAsiaTheme="majorEastAsia" w:hAnsiTheme="majorHAnsi" w:cstheme="majorBidi"/>
      <w:i/>
      <w:iCs/>
      <w:color w:val="0A1D34" w:themeColor="accent1" w:themeShade="7F"/>
    </w:rPr>
  </w:style>
  <w:style w:type="character" w:customStyle="1" w:styleId="berschrift8Zchn">
    <w:name w:val="Überschrift 8 Zchn"/>
    <w:basedOn w:val="Absatz-Standardschriftart"/>
    <w:link w:val="berschrift8"/>
    <w:uiPriority w:val="9"/>
    <w:semiHidden/>
    <w:rsid w:val="00FE6DE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E6DE5"/>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FE6DE5"/>
    <w:pPr>
      <w:spacing w:after="240" w:line="240" w:lineRule="auto"/>
      <w:contextualSpacing/>
    </w:pPr>
    <w:rPr>
      <w:rFonts w:asciiTheme="majorHAnsi" w:eastAsiaTheme="majorEastAsia" w:hAnsiTheme="majorHAnsi" w:cstheme="majorBidi"/>
      <w:color w:val="2D5A96" w:themeColor="accent2"/>
      <w:spacing w:val="-10"/>
      <w:kern w:val="28"/>
      <w:sz w:val="32"/>
      <w:szCs w:val="56"/>
    </w:rPr>
  </w:style>
  <w:style w:type="character" w:customStyle="1" w:styleId="TitelZchn">
    <w:name w:val="Titel Zchn"/>
    <w:basedOn w:val="Absatz-Standardschriftart"/>
    <w:link w:val="Titel"/>
    <w:uiPriority w:val="10"/>
    <w:rsid w:val="00FE6DE5"/>
    <w:rPr>
      <w:rFonts w:asciiTheme="majorHAnsi" w:eastAsiaTheme="majorEastAsia" w:hAnsiTheme="majorHAnsi" w:cstheme="majorBidi"/>
      <w:color w:val="2D5A96" w:themeColor="accent2"/>
      <w:spacing w:val="-10"/>
      <w:kern w:val="28"/>
      <w:sz w:val="32"/>
      <w:szCs w:val="56"/>
    </w:rPr>
  </w:style>
  <w:style w:type="paragraph" w:styleId="StandardWeb">
    <w:name w:val="Normal (Web)"/>
    <w:basedOn w:val="Standard"/>
    <w:uiPriority w:val="99"/>
    <w:semiHidden/>
    <w:unhideWhenUsed/>
    <w:rsid w:val="008742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74229"/>
    <w:rPr>
      <w:i/>
      <w:iCs/>
    </w:rPr>
  </w:style>
  <w:style w:type="character" w:styleId="Fett">
    <w:name w:val="Strong"/>
    <w:basedOn w:val="Absatz-Standardschriftart"/>
    <w:uiPriority w:val="22"/>
    <w:qFormat/>
    <w:rsid w:val="00B7584A"/>
    <w:rPr>
      <w:b/>
      <w:bCs/>
    </w:rPr>
  </w:style>
  <w:style w:type="character" w:styleId="Hyperlink">
    <w:name w:val="Hyperlink"/>
    <w:basedOn w:val="Absatz-Standardschriftart"/>
    <w:uiPriority w:val="99"/>
    <w:unhideWhenUsed/>
    <w:rsid w:val="00B7584A"/>
    <w:rPr>
      <w:color w:val="0000FF"/>
      <w:u w:val="single"/>
    </w:rPr>
  </w:style>
  <w:style w:type="paragraph" w:styleId="Listenabsatz">
    <w:name w:val="List Paragraph"/>
    <w:basedOn w:val="Standard"/>
    <w:uiPriority w:val="34"/>
    <w:qFormat/>
    <w:rsid w:val="000B1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3993">
      <w:bodyDiv w:val="1"/>
      <w:marLeft w:val="0"/>
      <w:marRight w:val="0"/>
      <w:marTop w:val="0"/>
      <w:marBottom w:val="0"/>
      <w:divBdr>
        <w:top w:val="none" w:sz="0" w:space="0" w:color="auto"/>
        <w:left w:val="none" w:sz="0" w:space="0" w:color="auto"/>
        <w:bottom w:val="none" w:sz="0" w:space="0" w:color="auto"/>
        <w:right w:val="none" w:sz="0" w:space="0" w:color="auto"/>
      </w:divBdr>
      <w:divsChild>
        <w:div w:id="125201022">
          <w:marLeft w:val="0"/>
          <w:marRight w:val="0"/>
          <w:marTop w:val="0"/>
          <w:marBottom w:val="0"/>
          <w:divBdr>
            <w:top w:val="none" w:sz="0" w:space="0" w:color="auto"/>
            <w:left w:val="none" w:sz="0" w:space="0" w:color="auto"/>
            <w:bottom w:val="none" w:sz="0" w:space="0" w:color="auto"/>
            <w:right w:val="none" w:sz="0" w:space="0" w:color="auto"/>
          </w:divBdr>
          <w:divsChild>
            <w:div w:id="1463616018">
              <w:marLeft w:val="0"/>
              <w:marRight w:val="0"/>
              <w:marTop w:val="0"/>
              <w:marBottom w:val="0"/>
              <w:divBdr>
                <w:top w:val="none" w:sz="0" w:space="0" w:color="auto"/>
                <w:left w:val="none" w:sz="0" w:space="0" w:color="auto"/>
                <w:bottom w:val="none" w:sz="0" w:space="0" w:color="auto"/>
                <w:right w:val="none" w:sz="0" w:space="0" w:color="auto"/>
              </w:divBdr>
              <w:divsChild>
                <w:div w:id="1366324675">
                  <w:marLeft w:val="0"/>
                  <w:marRight w:val="0"/>
                  <w:marTop w:val="0"/>
                  <w:marBottom w:val="0"/>
                  <w:divBdr>
                    <w:top w:val="none" w:sz="0" w:space="0" w:color="auto"/>
                    <w:left w:val="none" w:sz="0" w:space="0" w:color="auto"/>
                    <w:bottom w:val="none" w:sz="0" w:space="0" w:color="auto"/>
                    <w:right w:val="none" w:sz="0" w:space="0" w:color="auto"/>
                  </w:divBdr>
                  <w:divsChild>
                    <w:div w:id="31198141">
                      <w:marLeft w:val="0"/>
                      <w:marRight w:val="0"/>
                      <w:marTop w:val="0"/>
                      <w:marBottom w:val="0"/>
                      <w:divBdr>
                        <w:top w:val="none" w:sz="0" w:space="0" w:color="auto"/>
                        <w:left w:val="none" w:sz="0" w:space="0" w:color="auto"/>
                        <w:bottom w:val="none" w:sz="0" w:space="0" w:color="auto"/>
                        <w:right w:val="none" w:sz="0" w:space="0" w:color="auto"/>
                      </w:divBdr>
                      <w:divsChild>
                        <w:div w:id="833110634">
                          <w:marLeft w:val="0"/>
                          <w:marRight w:val="0"/>
                          <w:marTop w:val="0"/>
                          <w:marBottom w:val="0"/>
                          <w:divBdr>
                            <w:top w:val="none" w:sz="0" w:space="0" w:color="auto"/>
                            <w:left w:val="none" w:sz="0" w:space="0" w:color="auto"/>
                            <w:bottom w:val="none" w:sz="0" w:space="0" w:color="auto"/>
                            <w:right w:val="none" w:sz="0" w:space="0" w:color="auto"/>
                          </w:divBdr>
                          <w:divsChild>
                            <w:div w:id="16889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286160">
      <w:bodyDiv w:val="1"/>
      <w:marLeft w:val="0"/>
      <w:marRight w:val="0"/>
      <w:marTop w:val="0"/>
      <w:marBottom w:val="0"/>
      <w:divBdr>
        <w:top w:val="none" w:sz="0" w:space="0" w:color="auto"/>
        <w:left w:val="none" w:sz="0" w:space="0" w:color="auto"/>
        <w:bottom w:val="none" w:sz="0" w:space="0" w:color="auto"/>
        <w:right w:val="none" w:sz="0" w:space="0" w:color="auto"/>
      </w:divBdr>
      <w:divsChild>
        <w:div w:id="1044672681">
          <w:marLeft w:val="0"/>
          <w:marRight w:val="0"/>
          <w:marTop w:val="0"/>
          <w:marBottom w:val="0"/>
          <w:divBdr>
            <w:top w:val="none" w:sz="0" w:space="0" w:color="auto"/>
            <w:left w:val="none" w:sz="0" w:space="0" w:color="auto"/>
            <w:bottom w:val="none" w:sz="0" w:space="0" w:color="auto"/>
            <w:right w:val="none" w:sz="0" w:space="0" w:color="auto"/>
          </w:divBdr>
          <w:divsChild>
            <w:div w:id="1537231715">
              <w:marLeft w:val="0"/>
              <w:marRight w:val="0"/>
              <w:marTop w:val="0"/>
              <w:marBottom w:val="0"/>
              <w:divBdr>
                <w:top w:val="none" w:sz="0" w:space="0" w:color="auto"/>
                <w:left w:val="none" w:sz="0" w:space="0" w:color="auto"/>
                <w:bottom w:val="none" w:sz="0" w:space="0" w:color="auto"/>
                <w:right w:val="none" w:sz="0" w:space="0" w:color="auto"/>
              </w:divBdr>
              <w:divsChild>
                <w:div w:id="864052453">
                  <w:marLeft w:val="0"/>
                  <w:marRight w:val="0"/>
                  <w:marTop w:val="0"/>
                  <w:marBottom w:val="0"/>
                  <w:divBdr>
                    <w:top w:val="none" w:sz="0" w:space="0" w:color="auto"/>
                    <w:left w:val="none" w:sz="0" w:space="0" w:color="auto"/>
                    <w:bottom w:val="none" w:sz="0" w:space="0" w:color="auto"/>
                    <w:right w:val="none" w:sz="0" w:space="0" w:color="auto"/>
                  </w:divBdr>
                  <w:divsChild>
                    <w:div w:id="677461208">
                      <w:marLeft w:val="0"/>
                      <w:marRight w:val="0"/>
                      <w:marTop w:val="0"/>
                      <w:marBottom w:val="0"/>
                      <w:divBdr>
                        <w:top w:val="none" w:sz="0" w:space="0" w:color="auto"/>
                        <w:left w:val="none" w:sz="0" w:space="0" w:color="auto"/>
                        <w:bottom w:val="none" w:sz="0" w:space="0" w:color="auto"/>
                        <w:right w:val="none" w:sz="0" w:space="0" w:color="auto"/>
                      </w:divBdr>
                      <w:divsChild>
                        <w:div w:id="857541293">
                          <w:marLeft w:val="0"/>
                          <w:marRight w:val="0"/>
                          <w:marTop w:val="0"/>
                          <w:marBottom w:val="0"/>
                          <w:divBdr>
                            <w:top w:val="none" w:sz="0" w:space="0" w:color="auto"/>
                            <w:left w:val="none" w:sz="0" w:space="0" w:color="auto"/>
                            <w:bottom w:val="none" w:sz="0" w:space="0" w:color="auto"/>
                            <w:right w:val="none" w:sz="0" w:space="0" w:color="auto"/>
                          </w:divBdr>
                          <w:divsChild>
                            <w:div w:id="9144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81414">
      <w:bodyDiv w:val="1"/>
      <w:marLeft w:val="0"/>
      <w:marRight w:val="0"/>
      <w:marTop w:val="0"/>
      <w:marBottom w:val="0"/>
      <w:divBdr>
        <w:top w:val="none" w:sz="0" w:space="0" w:color="auto"/>
        <w:left w:val="none" w:sz="0" w:space="0" w:color="auto"/>
        <w:bottom w:val="none" w:sz="0" w:space="0" w:color="auto"/>
        <w:right w:val="none" w:sz="0" w:space="0" w:color="auto"/>
      </w:divBdr>
      <w:divsChild>
        <w:div w:id="58751418">
          <w:marLeft w:val="0"/>
          <w:marRight w:val="0"/>
          <w:marTop w:val="0"/>
          <w:marBottom w:val="0"/>
          <w:divBdr>
            <w:top w:val="none" w:sz="0" w:space="0" w:color="auto"/>
            <w:left w:val="none" w:sz="0" w:space="0" w:color="auto"/>
            <w:bottom w:val="none" w:sz="0" w:space="0" w:color="auto"/>
            <w:right w:val="none" w:sz="0" w:space="0" w:color="auto"/>
          </w:divBdr>
          <w:divsChild>
            <w:div w:id="2104186889">
              <w:marLeft w:val="0"/>
              <w:marRight w:val="0"/>
              <w:marTop w:val="0"/>
              <w:marBottom w:val="0"/>
              <w:divBdr>
                <w:top w:val="none" w:sz="0" w:space="0" w:color="auto"/>
                <w:left w:val="none" w:sz="0" w:space="0" w:color="auto"/>
                <w:bottom w:val="none" w:sz="0" w:space="0" w:color="auto"/>
                <w:right w:val="none" w:sz="0" w:space="0" w:color="auto"/>
              </w:divBdr>
              <w:divsChild>
                <w:div w:id="1477258133">
                  <w:marLeft w:val="0"/>
                  <w:marRight w:val="0"/>
                  <w:marTop w:val="0"/>
                  <w:marBottom w:val="0"/>
                  <w:divBdr>
                    <w:top w:val="none" w:sz="0" w:space="0" w:color="auto"/>
                    <w:left w:val="none" w:sz="0" w:space="0" w:color="auto"/>
                    <w:bottom w:val="none" w:sz="0" w:space="0" w:color="auto"/>
                    <w:right w:val="none" w:sz="0" w:space="0" w:color="auto"/>
                  </w:divBdr>
                  <w:divsChild>
                    <w:div w:id="1073814619">
                      <w:marLeft w:val="0"/>
                      <w:marRight w:val="0"/>
                      <w:marTop w:val="0"/>
                      <w:marBottom w:val="0"/>
                      <w:divBdr>
                        <w:top w:val="none" w:sz="0" w:space="0" w:color="auto"/>
                        <w:left w:val="none" w:sz="0" w:space="0" w:color="auto"/>
                        <w:bottom w:val="none" w:sz="0" w:space="0" w:color="auto"/>
                        <w:right w:val="none" w:sz="0" w:space="0" w:color="auto"/>
                      </w:divBdr>
                      <w:divsChild>
                        <w:div w:id="631054827">
                          <w:marLeft w:val="0"/>
                          <w:marRight w:val="0"/>
                          <w:marTop w:val="0"/>
                          <w:marBottom w:val="0"/>
                          <w:divBdr>
                            <w:top w:val="none" w:sz="0" w:space="0" w:color="auto"/>
                            <w:left w:val="none" w:sz="0" w:space="0" w:color="auto"/>
                            <w:bottom w:val="none" w:sz="0" w:space="0" w:color="auto"/>
                            <w:right w:val="none" w:sz="0" w:space="0" w:color="auto"/>
                          </w:divBdr>
                          <w:divsChild>
                            <w:div w:id="11043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tenschutz-bayern.de/" TargetMode="External"/><Relationship Id="rId3" Type="http://schemas.openxmlformats.org/officeDocument/2006/relationships/settings" Target="settings.xml"/><Relationship Id="rId7" Type="http://schemas.openxmlformats.org/officeDocument/2006/relationships/hyperlink" Target="mailto:poststelle@datenschutz-bayer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enschutzbeauftragter-stbv@lbd.bayern.de" TargetMode="External"/><Relationship Id="rId5" Type="http://schemas.openxmlformats.org/officeDocument/2006/relationships/hyperlink" Target="mailto:poststelle@stbaba.bayern.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tBV">
  <a:themeElements>
    <a:clrScheme name="StBV-Farbschema">
      <a:dk1>
        <a:srgbClr val="000000"/>
      </a:dk1>
      <a:lt1>
        <a:srgbClr val="FFFFFF"/>
      </a:lt1>
      <a:dk2>
        <a:srgbClr val="525252"/>
      </a:dk2>
      <a:lt2>
        <a:srgbClr val="FFDD00"/>
      </a:lt2>
      <a:accent1>
        <a:srgbClr val="143C69"/>
      </a:accent1>
      <a:accent2>
        <a:srgbClr val="2D5A96"/>
      </a:accent2>
      <a:accent3>
        <a:srgbClr val="4B96AA"/>
      </a:accent3>
      <a:accent4>
        <a:srgbClr val="7F7F7F"/>
      </a:accent4>
      <a:accent5>
        <a:srgbClr val="008DC9"/>
      </a:accent5>
      <a:accent6>
        <a:srgbClr val="E2001A"/>
      </a:accent6>
      <a:hlink>
        <a:srgbClr val="0563C1"/>
      </a:hlink>
      <a:folHlink>
        <a:srgbClr val="954F72"/>
      </a:folHlink>
    </a:clrScheme>
    <a:fontScheme name="Blank">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3200" b="0" i="0" u="none" strike="noStrike" cap="none" normalizeH="0" baseline="0" smtClean="0">
            <a:ln>
              <a:noFill/>
            </a:ln>
            <a:solidFill>
              <a:schemeClr val="tx2"/>
            </a:solidFill>
            <a:effectLst/>
            <a:latin typeface="Arial" charset="0"/>
          </a:defRPr>
        </a:defP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3200" b="0" i="0" u="none" strike="noStrike" cap="none" normalizeH="0" baseline="0" smtClean="0">
            <a:ln>
              <a:noFill/>
            </a:ln>
            <a:solidFill>
              <a:schemeClr val="tx2"/>
            </a:solidFill>
            <a:effectLst/>
            <a:latin typeface="Arial" charset="0"/>
          </a:defRPr>
        </a:defPPr>
      </a:lstStyle>
    </a:lnDef>
  </a:objectDefaults>
  <a:extraClrSchemeLst>
    <a:extraClrScheme>
      <a:clrScheme name="Blank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Blank 13">
        <a:dk1>
          <a:srgbClr val="5F5F5F"/>
        </a:dk1>
        <a:lt1>
          <a:srgbClr val="FFFFFF"/>
        </a:lt1>
        <a:dk2>
          <a:srgbClr val="5F5F5F"/>
        </a:dk2>
        <a:lt2>
          <a:srgbClr val="B2B2B2"/>
        </a:lt2>
        <a:accent1>
          <a:srgbClr val="99CCFF"/>
        </a:accent1>
        <a:accent2>
          <a:srgbClr val="CCCCFF"/>
        </a:accent2>
        <a:accent3>
          <a:srgbClr val="FFFFFF"/>
        </a:accent3>
        <a:accent4>
          <a:srgbClr val="50505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14">
        <a:dk1>
          <a:srgbClr val="000000"/>
        </a:dk1>
        <a:lt1>
          <a:srgbClr val="FFFFFF"/>
        </a:lt1>
        <a:dk2>
          <a:srgbClr val="0082C1"/>
        </a:dk2>
        <a:lt2>
          <a:srgbClr val="808080"/>
        </a:lt2>
        <a:accent1>
          <a:srgbClr val="81D5FF"/>
        </a:accent1>
        <a:accent2>
          <a:srgbClr val="D20028"/>
        </a:accent2>
        <a:accent3>
          <a:srgbClr val="FFFFFF"/>
        </a:accent3>
        <a:accent4>
          <a:srgbClr val="000000"/>
        </a:accent4>
        <a:accent5>
          <a:srgbClr val="C1E7FF"/>
        </a:accent5>
        <a:accent6>
          <a:srgbClr val="BE0023"/>
        </a:accent6>
        <a:hlink>
          <a:srgbClr val="3333CC"/>
        </a:hlink>
        <a:folHlink>
          <a:srgbClr val="CC0000"/>
        </a:folHlink>
      </a:clrScheme>
      <a:clrMap bg1="lt1" tx1="dk1" bg2="lt2" tx2="dk2" accent1="accent1" accent2="accent2" accent3="accent3" accent4="accent4" accent5="accent5" accent6="accent6" hlink="hlink" folHlink="folHlink"/>
    </a:extraClrScheme>
    <a:extraClrScheme>
      <a:clrScheme name="Blank 15">
        <a:dk1>
          <a:srgbClr val="000000"/>
        </a:dk1>
        <a:lt1>
          <a:srgbClr val="FFFFFF"/>
        </a:lt1>
        <a:dk2>
          <a:srgbClr val="0082C1"/>
        </a:dk2>
        <a:lt2>
          <a:srgbClr val="808080"/>
        </a:lt2>
        <a:accent1>
          <a:srgbClr val="FFFF93"/>
        </a:accent1>
        <a:accent2>
          <a:srgbClr val="6699FF"/>
        </a:accent2>
        <a:accent3>
          <a:srgbClr val="FFFFFF"/>
        </a:accent3>
        <a:accent4>
          <a:srgbClr val="000000"/>
        </a:accent4>
        <a:accent5>
          <a:srgbClr val="FFFFC8"/>
        </a:accent5>
        <a:accent6>
          <a:srgbClr val="5C8AE7"/>
        </a:accent6>
        <a:hlink>
          <a:srgbClr val="0066CC"/>
        </a:hlink>
        <a:folHlink>
          <a:srgbClr val="CC0000"/>
        </a:folHlink>
      </a:clrScheme>
      <a:clrMap bg1="lt1" tx1="dk1" bg2="lt2" tx2="dk2" accent1="accent1" accent2="accent2" accent3="accent3" accent4="accent4" accent5="accent5" accent6="accent6" hlink="hlink" folHlink="folHlink"/>
    </a:extraClrScheme>
    <a:extraClrScheme>
      <a:clrScheme name="Blank 16">
        <a:dk1>
          <a:srgbClr val="000000"/>
        </a:dk1>
        <a:lt1>
          <a:srgbClr val="FFFFFF"/>
        </a:lt1>
        <a:dk2>
          <a:srgbClr val="000000"/>
        </a:dk2>
        <a:lt2>
          <a:srgbClr val="808080"/>
        </a:lt2>
        <a:accent1>
          <a:srgbClr val="FFFF93"/>
        </a:accent1>
        <a:accent2>
          <a:srgbClr val="6699FF"/>
        </a:accent2>
        <a:accent3>
          <a:srgbClr val="FFFFFF"/>
        </a:accent3>
        <a:accent4>
          <a:srgbClr val="000000"/>
        </a:accent4>
        <a:accent5>
          <a:srgbClr val="FFFFC8"/>
        </a:accent5>
        <a:accent6>
          <a:srgbClr val="5C8AE7"/>
        </a:accent6>
        <a:hlink>
          <a:srgbClr val="0066CC"/>
        </a:hlink>
        <a:folHlink>
          <a:srgbClr val="CC0000"/>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StBV" id="{2DF0C62D-D757-4EA7-8B44-E4A6F3524E3E}" vid="{5A97210B-F198-4CCC-B4E1-FEBEAE5C39C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4038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Staatsbauverwaltung</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Oliver (Landesbaudirektion)</dc:creator>
  <cp:keywords/>
  <dc:description/>
  <cp:lastModifiedBy>Graßmann, Sieglinde (StBA Bamberg)</cp:lastModifiedBy>
  <cp:revision>3</cp:revision>
  <dcterms:created xsi:type="dcterms:W3CDTF">2021-03-02T15:23:00Z</dcterms:created>
  <dcterms:modified xsi:type="dcterms:W3CDTF">2021-03-02T15:27:00Z</dcterms:modified>
</cp:coreProperties>
</file>